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D91" w:rsidRPr="00593D91" w:rsidRDefault="00593D91" w:rsidP="00593D91">
      <w:pPr>
        <w:ind w:firstLine="851"/>
        <w:jc w:val="both"/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593D91">
        <w:rPr>
          <w:rFonts w:ascii="Times New Roman" w:hAnsi="Times New Roman" w:cs="Times New Roman"/>
          <w:b/>
          <w:color w:val="FF0000"/>
          <w:sz w:val="40"/>
          <w:szCs w:val="40"/>
          <w:shd w:val="clear" w:color="auto" w:fill="FFFFFF"/>
        </w:rPr>
        <w:t xml:space="preserve"> </w:t>
      </w:r>
      <w:r w:rsidRPr="00593D91">
        <w:rPr>
          <w:rFonts w:ascii="Times New Roman" w:hAnsi="Times New Roman" w:cs="Times New Roman"/>
          <w:b/>
          <w:color w:val="FF0000"/>
          <w:sz w:val="40"/>
          <w:szCs w:val="40"/>
        </w:rPr>
        <w:t>Тему презентации выбираете по списку в журнале.</w:t>
      </w:r>
    </w:p>
    <w:tbl>
      <w:tblPr>
        <w:tblStyle w:val="a4"/>
        <w:tblW w:w="0" w:type="auto"/>
        <w:tblLook w:val="04A0"/>
      </w:tblPr>
      <w:tblGrid>
        <w:gridCol w:w="2496"/>
        <w:gridCol w:w="7075"/>
      </w:tblGrid>
      <w:tr w:rsidR="00593D91" w:rsidTr="00593D91">
        <w:tc>
          <w:tcPr>
            <w:tcW w:w="2073" w:type="dxa"/>
          </w:tcPr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</w:pPr>
            <w:r w:rsidRPr="00593D91"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  <w:t>Вариант</w:t>
            </w:r>
          </w:p>
        </w:tc>
        <w:tc>
          <w:tcPr>
            <w:tcW w:w="7498" w:type="dxa"/>
          </w:tcPr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</w:pPr>
            <w:r w:rsidRPr="00593D91"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  <w:t xml:space="preserve">Тема презентации </w:t>
            </w:r>
          </w:p>
        </w:tc>
      </w:tr>
      <w:tr w:rsidR="00593D91" w:rsidTr="00593D91">
        <w:tc>
          <w:tcPr>
            <w:tcW w:w="2073" w:type="dxa"/>
          </w:tcPr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</w:pPr>
            <w:r w:rsidRPr="00593D91"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  <w:t>1,11,21,31</w:t>
            </w:r>
          </w:p>
        </w:tc>
        <w:tc>
          <w:tcPr>
            <w:tcW w:w="7498" w:type="dxa"/>
          </w:tcPr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D91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Тема 1.</w:t>
            </w:r>
            <w:r w:rsidRPr="00593D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593D91">
              <w:rPr>
                <w:rFonts w:ascii="Times New Roman" w:hAnsi="Times New Roman" w:cs="Times New Roman"/>
                <w:sz w:val="28"/>
                <w:szCs w:val="28"/>
              </w:rPr>
              <w:t>Общие сведения</w:t>
            </w:r>
            <w:r w:rsidRPr="00593D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. Основные понятия о горных выработках и используемая горная терминалогия. Главные определения. Форма и размеры поперечных сечений горных выработок.</w:t>
            </w:r>
            <w:r w:rsidRPr="00593D91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</w:p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593D91" w:rsidTr="00593D91">
        <w:tc>
          <w:tcPr>
            <w:tcW w:w="2073" w:type="dxa"/>
          </w:tcPr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</w:pPr>
            <w:r w:rsidRPr="00593D91"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  <w:t>2,12,22,32</w:t>
            </w:r>
          </w:p>
        </w:tc>
        <w:tc>
          <w:tcPr>
            <w:tcW w:w="7498" w:type="dxa"/>
          </w:tcPr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93D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Тема 2. </w:t>
            </w:r>
            <w:r w:rsidRPr="00593D91">
              <w:rPr>
                <w:rFonts w:ascii="Times New Roman" w:hAnsi="Times New Roman" w:cs="Times New Roman"/>
                <w:sz w:val="28"/>
                <w:szCs w:val="28"/>
              </w:rPr>
              <w:t>Основы механики горных пород. Общие сведения. Горнотехнические понятия и определения</w:t>
            </w:r>
            <w:r w:rsidRPr="00593D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593D91" w:rsidTr="00593D91">
        <w:tc>
          <w:tcPr>
            <w:tcW w:w="2073" w:type="dxa"/>
          </w:tcPr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</w:pPr>
            <w:r w:rsidRPr="00593D91"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  <w:t>3,13,23,33</w:t>
            </w:r>
          </w:p>
        </w:tc>
        <w:tc>
          <w:tcPr>
            <w:tcW w:w="7498" w:type="dxa"/>
          </w:tcPr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D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Тема 3. </w:t>
            </w:r>
            <w:r w:rsidRPr="00593D91">
              <w:rPr>
                <w:rFonts w:ascii="Times New Roman" w:hAnsi="Times New Roman" w:cs="Times New Roman"/>
                <w:sz w:val="28"/>
                <w:szCs w:val="28"/>
              </w:rPr>
              <w:t>Горное давление и формы его проявления при проведении горизонтальных выработок.</w:t>
            </w:r>
          </w:p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593D91" w:rsidTr="00593D91">
        <w:tc>
          <w:tcPr>
            <w:tcW w:w="2073" w:type="dxa"/>
          </w:tcPr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</w:pPr>
            <w:r w:rsidRPr="00593D91"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  <w:t>4,14,24,34</w:t>
            </w:r>
          </w:p>
        </w:tc>
        <w:tc>
          <w:tcPr>
            <w:tcW w:w="7498" w:type="dxa"/>
          </w:tcPr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3D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Тема 4. </w:t>
            </w:r>
            <w:r w:rsidRPr="00593D91">
              <w:rPr>
                <w:rFonts w:ascii="Times New Roman" w:hAnsi="Times New Roman" w:cs="Times New Roman"/>
                <w:sz w:val="28"/>
                <w:szCs w:val="28"/>
              </w:rPr>
              <w:t>Особенности горного давления на больших глубинах. Условия устойчивости пород в горных выработках</w:t>
            </w:r>
            <w:r w:rsidRPr="00593D9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593D91" w:rsidTr="00593D91">
        <w:tc>
          <w:tcPr>
            <w:tcW w:w="2073" w:type="dxa"/>
          </w:tcPr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</w:pPr>
            <w:r w:rsidRPr="00593D91"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  <w:t>5,15,25,35</w:t>
            </w:r>
          </w:p>
        </w:tc>
        <w:tc>
          <w:tcPr>
            <w:tcW w:w="7498" w:type="dxa"/>
          </w:tcPr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93D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Тема 5</w:t>
            </w:r>
            <w:r w:rsidRPr="00593D9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93D91">
              <w:rPr>
                <w:rFonts w:ascii="Times New Roman" w:hAnsi="Times New Roman" w:cs="Times New Roman"/>
                <w:bCs/>
                <w:sz w:val="28"/>
                <w:szCs w:val="28"/>
              </w:rPr>
              <w:t>Проведение горизонтальных выработок по однородным крепким породам с помощью комбайнов и 1проходческих комплексов.</w:t>
            </w:r>
          </w:p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593D91" w:rsidTr="00593D91">
        <w:tc>
          <w:tcPr>
            <w:tcW w:w="2073" w:type="dxa"/>
          </w:tcPr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</w:pPr>
            <w:r w:rsidRPr="00593D91"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  <w:t>6,16,26,36</w:t>
            </w:r>
          </w:p>
        </w:tc>
        <w:tc>
          <w:tcPr>
            <w:tcW w:w="7498" w:type="dxa"/>
          </w:tcPr>
          <w:p w:rsidR="00593D91" w:rsidRPr="00593D91" w:rsidRDefault="00593D91" w:rsidP="00593D91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Cs w:val="28"/>
              </w:rPr>
            </w:pPr>
            <w:r w:rsidRPr="00593D91">
              <w:rPr>
                <w:color w:val="000000"/>
                <w:szCs w:val="28"/>
              </w:rPr>
              <w:t>Тема 6. Показатели эффективности и качества строительных машин. Основные направления развития строительного и дорожного машиностроения.</w:t>
            </w:r>
          </w:p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D91">
              <w:rPr>
                <w:rFonts w:ascii="Times New Roman" w:hAnsi="Times New Roman" w:cs="Times New Roman"/>
                <w:sz w:val="28"/>
                <w:szCs w:val="28"/>
              </w:rPr>
              <w:t>Проведение горных выработок при гидромеханизации.</w:t>
            </w:r>
          </w:p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593D91" w:rsidTr="00593D91">
        <w:tc>
          <w:tcPr>
            <w:tcW w:w="2073" w:type="dxa"/>
          </w:tcPr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</w:pPr>
            <w:r w:rsidRPr="00593D91"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  <w:t>7,17,27,37</w:t>
            </w:r>
          </w:p>
        </w:tc>
        <w:tc>
          <w:tcPr>
            <w:tcW w:w="7498" w:type="dxa"/>
          </w:tcPr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3D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Тема 7. </w:t>
            </w:r>
            <w:r w:rsidRPr="00593D91">
              <w:rPr>
                <w:rFonts w:ascii="Times New Roman" w:hAnsi="Times New Roman" w:cs="Times New Roman"/>
                <w:sz w:val="28"/>
                <w:szCs w:val="28"/>
              </w:rPr>
              <w:t>Проведение горизонтальных выработок в однородной крепкой породе. Буровзрывные работы. Проведение горизонтальных горных выработок по однородным мягким породам.</w:t>
            </w:r>
          </w:p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593D91" w:rsidTr="00593D91">
        <w:tc>
          <w:tcPr>
            <w:tcW w:w="2073" w:type="dxa"/>
          </w:tcPr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</w:pPr>
            <w:r w:rsidRPr="00593D91"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  <w:t>8,18,28,38</w:t>
            </w:r>
          </w:p>
        </w:tc>
        <w:tc>
          <w:tcPr>
            <w:tcW w:w="7498" w:type="dxa"/>
          </w:tcPr>
          <w:p w:rsidR="00593D91" w:rsidRPr="00593D91" w:rsidRDefault="00593D91" w:rsidP="00593D91">
            <w:pPr>
              <w:pStyle w:val="3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93D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Тема 8. </w:t>
            </w:r>
            <w:r w:rsidRPr="00593D91">
              <w:rPr>
                <w:rFonts w:ascii="Times New Roman" w:hAnsi="Times New Roman" w:cs="Times New Roman"/>
                <w:bCs/>
                <w:sz w:val="28"/>
                <w:szCs w:val="28"/>
              </w:rPr>
              <w:t>Проведение горизонтальных выработок в неоднородных породах.</w:t>
            </w:r>
          </w:p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593D91" w:rsidTr="00593D91">
        <w:tc>
          <w:tcPr>
            <w:tcW w:w="2073" w:type="dxa"/>
          </w:tcPr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</w:pPr>
            <w:r w:rsidRPr="00593D91"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  <w:t>9,19,29,39</w:t>
            </w:r>
          </w:p>
        </w:tc>
        <w:tc>
          <w:tcPr>
            <w:tcW w:w="7498" w:type="dxa"/>
          </w:tcPr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93D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Тема 9. </w:t>
            </w:r>
            <w:r w:rsidRPr="00593D91">
              <w:rPr>
                <w:rFonts w:ascii="Times New Roman" w:hAnsi="Times New Roman" w:cs="Times New Roman"/>
                <w:bCs/>
                <w:sz w:val="28"/>
                <w:szCs w:val="28"/>
              </w:rPr>
              <w:t>Проведение горизонтальных выработок в неустойчивых и водоносных породах. Проведение наклонных выработок. Технология проведения уклонов при комплексной механизации проходческих процессов.</w:t>
            </w:r>
          </w:p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593D91" w:rsidTr="00593D91">
        <w:tc>
          <w:tcPr>
            <w:tcW w:w="2073" w:type="dxa"/>
          </w:tcPr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</w:pPr>
            <w:r w:rsidRPr="00593D91">
              <w:rPr>
                <w:rFonts w:ascii="Times New Roman" w:hAnsi="Times New Roman" w:cs="Times New Roman"/>
                <w:b/>
                <w:color w:val="000000"/>
                <w:sz w:val="48"/>
                <w:szCs w:val="48"/>
                <w:shd w:val="clear" w:color="auto" w:fill="FFFFFF"/>
              </w:rPr>
              <w:t>10,20,30,40</w:t>
            </w:r>
          </w:p>
        </w:tc>
        <w:tc>
          <w:tcPr>
            <w:tcW w:w="7498" w:type="dxa"/>
          </w:tcPr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3D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Тема 10. </w:t>
            </w:r>
            <w:r w:rsidRPr="00593D9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Вспомогательные операции при проведении </w:t>
            </w:r>
            <w:r w:rsidRPr="00593D91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горизонтальных выработок в однородной крепкой породе. </w:t>
            </w:r>
            <w:r w:rsidRPr="00593D91">
              <w:rPr>
                <w:rFonts w:ascii="Times New Roman" w:hAnsi="Times New Roman" w:cs="Times New Roman"/>
                <w:sz w:val="28"/>
                <w:szCs w:val="28"/>
              </w:rPr>
              <w:t>Проветривание  при  проведении горизонтальных выработок. Принципы расчета вентиляции.</w:t>
            </w:r>
          </w:p>
          <w:p w:rsidR="00593D91" w:rsidRPr="00593D91" w:rsidRDefault="00593D91" w:rsidP="00593D91">
            <w:pPr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</w:tbl>
    <w:p w:rsidR="00593D91" w:rsidRPr="00170140" w:rsidRDefault="00593D91" w:rsidP="00593D91">
      <w:pPr>
        <w:rPr>
          <w:rFonts w:ascii="Times New Roman" w:hAnsi="Times New Roman" w:cs="Times New Roman"/>
          <w:b/>
          <w:sz w:val="48"/>
          <w:szCs w:val="48"/>
        </w:rPr>
      </w:pPr>
    </w:p>
    <w:sectPr w:rsidR="00593D91" w:rsidRPr="00170140" w:rsidSect="001318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170140"/>
    <w:rsid w:val="00131851"/>
    <w:rsid w:val="00170140"/>
    <w:rsid w:val="004C353E"/>
    <w:rsid w:val="00593D91"/>
    <w:rsid w:val="009823A6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8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70140"/>
    <w:rPr>
      <w:color w:val="0000FF"/>
      <w:u w:val="single"/>
    </w:rPr>
  </w:style>
  <w:style w:type="paragraph" w:styleId="2">
    <w:name w:val="Body Text Indent 2"/>
    <w:basedOn w:val="a"/>
    <w:link w:val="20"/>
    <w:rsid w:val="00593D91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593D9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593D91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593D91"/>
    <w:rPr>
      <w:sz w:val="16"/>
      <w:szCs w:val="16"/>
    </w:rPr>
  </w:style>
  <w:style w:type="table" w:styleId="a4">
    <w:name w:val="Table Grid"/>
    <w:basedOn w:val="a1"/>
    <w:uiPriority w:val="59"/>
    <w:rsid w:val="00593D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238</Words>
  <Characters>1359</Characters>
  <Application>Microsoft Office Word</Application>
  <DocSecurity>0</DocSecurity>
  <Lines>11</Lines>
  <Paragraphs>3</Paragraphs>
  <ScaleCrop>false</ScaleCrop>
  <Company/>
  <LinksUpToDate>false</LinksUpToDate>
  <CharactersWithSpaces>1594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мечта</dc:creator>
  <cp:lastModifiedBy>мечта</cp:lastModifiedBy>
  <cp:revision>2</cp:revision>
  <dcterms:created xsi:type="dcterms:W3CDTF">2021-09-04T15:00:00Z</dcterms:created>
  <dcterms:modified xsi:type="dcterms:W3CDTF">2021-09-04T15:00:00Z</dcterms:modified>
</cp:coreProperties>
</file>